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F9" w:rsidRPr="00DC200F" w:rsidRDefault="008C38F9" w:rsidP="00DC200F">
      <w:pPr>
        <w:widowControl/>
        <w:spacing w:line="520" w:lineRule="exact"/>
        <w:rPr>
          <w:rFonts w:ascii="黑体" w:eastAsia="黑体" w:hAnsi="黑体" w:cs="宋体" w:hint="eastAsia"/>
          <w:bCs/>
          <w:color w:val="000000"/>
          <w:kern w:val="0"/>
          <w:sz w:val="28"/>
          <w:szCs w:val="28"/>
        </w:rPr>
      </w:pPr>
      <w:r w:rsidRPr="00DC200F">
        <w:rPr>
          <w:rFonts w:ascii="黑体" w:eastAsia="黑体" w:hAnsi="黑体" w:cs="宋体" w:hint="eastAsia"/>
          <w:bCs/>
          <w:color w:val="000000"/>
          <w:kern w:val="0"/>
          <w:sz w:val="28"/>
          <w:szCs w:val="28"/>
        </w:rPr>
        <w:t>附件</w:t>
      </w:r>
    </w:p>
    <w:p w:rsidR="00A667D7" w:rsidRPr="008C38F9" w:rsidRDefault="001566D0" w:rsidP="008C38F9">
      <w:pPr>
        <w:widowControl/>
        <w:spacing w:line="600" w:lineRule="atLeast"/>
        <w:ind w:firstLineChars="192" w:firstLine="614"/>
        <w:jc w:val="center"/>
        <w:rPr>
          <w:rFonts w:ascii="方正小标宋简体" w:eastAsia="方正小标宋简体" w:hAnsi="宋体" w:cs="宋体" w:hint="eastAsia"/>
          <w:bCs/>
          <w:color w:val="000000"/>
          <w:kern w:val="0"/>
          <w:sz w:val="32"/>
          <w:szCs w:val="32"/>
        </w:rPr>
      </w:pPr>
      <w:r w:rsidRPr="008C38F9">
        <w:rPr>
          <w:rFonts w:ascii="方正小标宋简体" w:eastAsia="方正小标宋简体" w:hAnsi="宋体" w:cs="宋体" w:hint="eastAsia"/>
          <w:bCs/>
          <w:color w:val="000000"/>
          <w:kern w:val="0"/>
          <w:sz w:val="32"/>
          <w:szCs w:val="32"/>
        </w:rPr>
        <w:t>2021</w:t>
      </w:r>
      <w:r w:rsidR="00A667D7" w:rsidRPr="008C38F9">
        <w:rPr>
          <w:rFonts w:ascii="方正小标宋简体" w:eastAsia="方正小标宋简体" w:hAnsi="宋体" w:cs="宋体" w:hint="eastAsia"/>
          <w:bCs/>
          <w:color w:val="000000"/>
          <w:kern w:val="0"/>
          <w:sz w:val="32"/>
          <w:szCs w:val="32"/>
        </w:rPr>
        <w:t>年度苏州科技大学</w:t>
      </w:r>
      <w:r w:rsidR="009D0B39" w:rsidRPr="008C38F9">
        <w:rPr>
          <w:rFonts w:ascii="方正小标宋简体" w:eastAsia="方正小标宋简体" w:hAnsi="宋体" w:cs="宋体" w:hint="eastAsia"/>
          <w:bCs/>
          <w:color w:val="000000"/>
          <w:kern w:val="0"/>
          <w:sz w:val="32"/>
          <w:szCs w:val="32"/>
        </w:rPr>
        <w:t>人文社科类校级</w:t>
      </w:r>
      <w:r w:rsidR="00A667D7" w:rsidRPr="008C38F9">
        <w:rPr>
          <w:rFonts w:ascii="方正小标宋简体" w:eastAsia="方正小标宋简体" w:hAnsi="宋体" w:cs="宋体" w:hint="eastAsia"/>
          <w:bCs/>
          <w:color w:val="000000"/>
          <w:kern w:val="0"/>
          <w:sz w:val="32"/>
          <w:szCs w:val="32"/>
        </w:rPr>
        <w:t>科研基金项目立项表</w:t>
      </w:r>
    </w:p>
    <w:p w:rsidR="00A667D7" w:rsidRPr="00E961E5" w:rsidRDefault="00A667D7" w:rsidP="00A667D7">
      <w:pPr>
        <w:widowControl/>
        <w:spacing w:line="360" w:lineRule="auto"/>
        <w:ind w:firstLineChars="192" w:firstLine="346"/>
        <w:jc w:val="right"/>
        <w:rPr>
          <w:rFonts w:ascii="Arial" w:hAnsi="Arial" w:cs="Arial"/>
          <w:kern w:val="0"/>
          <w:sz w:val="18"/>
          <w:szCs w:val="18"/>
        </w:rPr>
      </w:pPr>
      <w:r w:rsidRPr="00E961E5">
        <w:rPr>
          <w:rFonts w:ascii="Arial" w:hAnsi="Arial" w:cs="Arial" w:hint="eastAsia"/>
          <w:kern w:val="0"/>
          <w:sz w:val="18"/>
          <w:szCs w:val="18"/>
        </w:rPr>
        <w:t>经费单位：万元</w:t>
      </w:r>
    </w:p>
    <w:tbl>
      <w:tblPr>
        <w:tblW w:w="14753" w:type="dxa"/>
        <w:tblInd w:w="-318" w:type="dxa"/>
        <w:tblLook w:val="0000"/>
      </w:tblPr>
      <w:tblGrid>
        <w:gridCol w:w="710"/>
        <w:gridCol w:w="1871"/>
        <w:gridCol w:w="1276"/>
        <w:gridCol w:w="1814"/>
        <w:gridCol w:w="5387"/>
        <w:gridCol w:w="1134"/>
        <w:gridCol w:w="1134"/>
        <w:gridCol w:w="1427"/>
      </w:tblGrid>
      <w:tr w:rsidR="00A667D7"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序号</w:t>
            </w:r>
          </w:p>
        </w:tc>
        <w:tc>
          <w:tcPr>
            <w:tcW w:w="1871" w:type="dxa"/>
            <w:tcBorders>
              <w:top w:val="single" w:sz="4" w:space="0" w:color="auto"/>
              <w:left w:val="nil"/>
              <w:bottom w:val="single" w:sz="4" w:space="0" w:color="auto"/>
              <w:right w:val="single" w:sz="4" w:space="0" w:color="auto"/>
            </w:tcBorders>
            <w:shd w:val="clear" w:color="auto" w:fill="auto"/>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项目类别</w:t>
            </w:r>
          </w:p>
        </w:tc>
        <w:tc>
          <w:tcPr>
            <w:tcW w:w="1276" w:type="dxa"/>
            <w:tcBorders>
              <w:top w:val="single" w:sz="4" w:space="0" w:color="auto"/>
              <w:left w:val="nil"/>
              <w:bottom w:val="single" w:sz="4" w:space="0" w:color="auto"/>
              <w:right w:val="single" w:sz="4" w:space="0" w:color="auto"/>
            </w:tcBorders>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项目编号</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667D7" w:rsidRPr="007C61F7" w:rsidRDefault="00A667D7" w:rsidP="00A667D7">
            <w:pPr>
              <w:widowControl/>
              <w:jc w:val="center"/>
              <w:rPr>
                <w:rFonts w:ascii="宋体" w:hAnsi="宋体" w:cs="宋体"/>
                <w:b/>
                <w:bCs/>
                <w:kern w:val="0"/>
                <w:sz w:val="20"/>
                <w:szCs w:val="20"/>
              </w:rPr>
            </w:pPr>
            <w:r w:rsidRPr="007C61F7">
              <w:rPr>
                <w:rFonts w:ascii="宋体" w:hAnsi="宋体" w:cs="宋体" w:hint="eastAsia"/>
                <w:b/>
                <w:bCs/>
                <w:kern w:val="0"/>
                <w:sz w:val="20"/>
                <w:szCs w:val="20"/>
              </w:rPr>
              <w:t>所在</w:t>
            </w:r>
            <w:r>
              <w:rPr>
                <w:rFonts w:ascii="宋体" w:hAnsi="宋体" w:cs="宋体" w:hint="eastAsia"/>
                <w:b/>
                <w:bCs/>
                <w:kern w:val="0"/>
                <w:sz w:val="20"/>
                <w:szCs w:val="20"/>
              </w:rPr>
              <w:t>单位</w:t>
            </w:r>
          </w:p>
        </w:tc>
        <w:tc>
          <w:tcPr>
            <w:tcW w:w="5387" w:type="dxa"/>
            <w:tcBorders>
              <w:top w:val="single" w:sz="4" w:space="0" w:color="auto"/>
              <w:left w:val="nil"/>
              <w:bottom w:val="single" w:sz="4" w:space="0" w:color="auto"/>
              <w:right w:val="single" w:sz="4" w:space="0" w:color="auto"/>
            </w:tcBorders>
            <w:shd w:val="clear" w:color="auto" w:fill="auto"/>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负责人</w:t>
            </w:r>
          </w:p>
        </w:tc>
        <w:tc>
          <w:tcPr>
            <w:tcW w:w="1134" w:type="dxa"/>
            <w:tcBorders>
              <w:top w:val="single" w:sz="4" w:space="0" w:color="auto"/>
              <w:left w:val="nil"/>
              <w:bottom w:val="single" w:sz="4" w:space="0" w:color="auto"/>
              <w:right w:val="single" w:sz="4" w:space="0" w:color="auto"/>
            </w:tcBorders>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资助经费</w:t>
            </w:r>
          </w:p>
        </w:tc>
        <w:tc>
          <w:tcPr>
            <w:tcW w:w="1427" w:type="dxa"/>
            <w:tcBorders>
              <w:top w:val="single" w:sz="4" w:space="0" w:color="auto"/>
              <w:left w:val="nil"/>
              <w:bottom w:val="single" w:sz="4" w:space="0" w:color="auto"/>
              <w:right w:val="single" w:sz="4" w:space="0" w:color="auto"/>
            </w:tcBorders>
            <w:vAlign w:val="center"/>
          </w:tcPr>
          <w:p w:rsidR="00A667D7" w:rsidRPr="007C61F7" w:rsidRDefault="00A667D7" w:rsidP="00CA3CC9">
            <w:pPr>
              <w:widowControl/>
              <w:jc w:val="center"/>
              <w:rPr>
                <w:rFonts w:ascii="宋体" w:hAnsi="宋体" w:cs="宋体"/>
                <w:b/>
                <w:bCs/>
                <w:kern w:val="0"/>
                <w:sz w:val="20"/>
                <w:szCs w:val="20"/>
              </w:rPr>
            </w:pPr>
            <w:r w:rsidRPr="007C61F7">
              <w:rPr>
                <w:rFonts w:ascii="宋体" w:hAnsi="宋体" w:cs="宋体" w:hint="eastAsia"/>
                <w:b/>
                <w:bCs/>
                <w:kern w:val="0"/>
                <w:sz w:val="20"/>
                <w:szCs w:val="20"/>
              </w:rPr>
              <w:t>计划完成时间</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1</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widowControl/>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widowControl/>
              <w:jc w:val="center"/>
              <w:rPr>
                <w:color w:val="000000"/>
                <w:sz w:val="20"/>
                <w:szCs w:val="20"/>
              </w:rPr>
            </w:pPr>
            <w:r>
              <w:rPr>
                <w:rFonts w:hint="eastAsia"/>
                <w:color w:val="000000"/>
                <w:sz w:val="20"/>
                <w:szCs w:val="20"/>
              </w:rPr>
              <w:t>地理科学与测绘工程学院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widowControl/>
              <w:jc w:val="center"/>
              <w:rPr>
                <w:color w:val="000000"/>
                <w:sz w:val="20"/>
                <w:szCs w:val="20"/>
              </w:rPr>
            </w:pPr>
            <w:r>
              <w:rPr>
                <w:rFonts w:hint="eastAsia"/>
                <w:color w:val="000000"/>
                <w:sz w:val="20"/>
                <w:szCs w:val="20"/>
              </w:rPr>
              <w:t>高质量发展下江苏城市创新能力评估与提升路径研究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widowControl/>
              <w:jc w:val="center"/>
              <w:rPr>
                <w:color w:val="000000"/>
                <w:sz w:val="20"/>
                <w:szCs w:val="20"/>
              </w:rPr>
            </w:pPr>
            <w:r>
              <w:rPr>
                <w:rFonts w:hint="eastAsia"/>
                <w:color w:val="000000"/>
                <w:sz w:val="20"/>
                <w:szCs w:val="20"/>
              </w:rPr>
              <w:t>戴嵘</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2</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地理科学与测绘工程学院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基于多源数据的中国城市化与生态环境质量耦合协调机制多尺度研究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季建万</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3</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建筑与城市规划学院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基于企业大数据的大城市创新空间演化特征与动力机制研究—以苏州为例</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陆建城</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4</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情绪唤醒度调节返回抑制的认知神经机制</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吴晓刚</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5</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留守儿童害羞、认知偏差和社会情绪适应的发展特点研究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陈万芬</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6</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6</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经前期综合征患者情绪调节障碍的神经机制及正念干预</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陈莅蓉</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7</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江苏城市流动家庭教师家长关系质量保障研究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张晋</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1566D0"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Pr="007C61F7" w:rsidRDefault="001566D0" w:rsidP="001566D0">
            <w:pPr>
              <w:widowControl/>
              <w:jc w:val="center"/>
              <w:rPr>
                <w:rFonts w:ascii="宋体" w:hAnsi="宋体" w:cs="宋体"/>
                <w:kern w:val="0"/>
                <w:sz w:val="20"/>
                <w:szCs w:val="20"/>
              </w:rPr>
            </w:pPr>
            <w:r w:rsidRPr="007C61F7">
              <w:rPr>
                <w:rFonts w:ascii="宋体" w:hAnsi="宋体" w:cs="宋体" w:hint="eastAsia"/>
                <w:kern w:val="0"/>
                <w:sz w:val="20"/>
                <w:szCs w:val="20"/>
              </w:rPr>
              <w:t>8</w:t>
            </w:r>
          </w:p>
        </w:tc>
        <w:tc>
          <w:tcPr>
            <w:tcW w:w="1871"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基于靶子的统计规则对注意抑制效应的影响</w:t>
            </w:r>
          </w:p>
        </w:tc>
        <w:tc>
          <w:tcPr>
            <w:tcW w:w="1134" w:type="dxa"/>
            <w:tcBorders>
              <w:top w:val="single" w:sz="4" w:space="0" w:color="auto"/>
              <w:left w:val="nil"/>
              <w:bottom w:val="single" w:sz="4" w:space="0" w:color="auto"/>
              <w:right w:val="single" w:sz="4" w:space="0" w:color="auto"/>
            </w:tcBorders>
            <w:shd w:val="clear" w:color="auto" w:fill="auto"/>
            <w:vAlign w:val="center"/>
          </w:tcPr>
          <w:p w:rsidR="001566D0" w:rsidRDefault="001566D0" w:rsidP="001566D0">
            <w:pPr>
              <w:jc w:val="center"/>
              <w:rPr>
                <w:color w:val="000000"/>
                <w:sz w:val="20"/>
                <w:szCs w:val="20"/>
              </w:rPr>
            </w:pPr>
            <w:r>
              <w:rPr>
                <w:rFonts w:hint="eastAsia"/>
                <w:color w:val="000000"/>
                <w:sz w:val="20"/>
                <w:szCs w:val="20"/>
              </w:rPr>
              <w:t>张帆</w:t>
            </w:r>
          </w:p>
        </w:tc>
        <w:tc>
          <w:tcPr>
            <w:tcW w:w="1134"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1566D0" w:rsidRPr="007C61F7" w:rsidRDefault="001566D0"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lastRenderedPageBreak/>
              <w:t>序号</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项目类别</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项目编号</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所在</w:t>
            </w:r>
            <w:r>
              <w:rPr>
                <w:rFonts w:ascii="宋体" w:hAnsi="宋体" w:cs="宋体" w:hint="eastAsia"/>
                <w:b/>
                <w:bCs/>
                <w:kern w:val="0"/>
                <w:sz w:val="20"/>
                <w:szCs w:val="20"/>
              </w:rPr>
              <w:t>单位</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负责人</w:t>
            </w:r>
          </w:p>
        </w:tc>
        <w:tc>
          <w:tcPr>
            <w:tcW w:w="1134" w:type="dxa"/>
            <w:tcBorders>
              <w:top w:val="single" w:sz="4" w:space="0" w:color="auto"/>
              <w:left w:val="nil"/>
              <w:bottom w:val="single" w:sz="4" w:space="0" w:color="auto"/>
              <w:right w:val="single" w:sz="4" w:space="0" w:color="auto"/>
            </w:tcBorders>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资助经费</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44399">
            <w:pPr>
              <w:widowControl/>
              <w:jc w:val="center"/>
              <w:rPr>
                <w:rFonts w:ascii="宋体" w:hAnsi="宋体" w:cs="宋体"/>
                <w:b/>
                <w:bCs/>
                <w:kern w:val="0"/>
                <w:sz w:val="20"/>
                <w:szCs w:val="20"/>
              </w:rPr>
            </w:pPr>
            <w:r w:rsidRPr="007C61F7">
              <w:rPr>
                <w:rFonts w:ascii="宋体" w:hAnsi="宋体" w:cs="宋体" w:hint="eastAsia"/>
                <w:b/>
                <w:bCs/>
                <w:kern w:val="0"/>
                <w:sz w:val="20"/>
                <w:szCs w:val="20"/>
              </w:rPr>
              <w:t>计划完成时间</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sidRPr="007C61F7">
              <w:rPr>
                <w:rFonts w:ascii="宋体" w:hAnsi="宋体" w:cs="宋体" w:hint="eastAsia"/>
                <w:kern w:val="0"/>
                <w:sz w:val="20"/>
                <w:szCs w:val="20"/>
              </w:rPr>
              <w:t>9</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sidRPr="007C61F7">
              <w:rPr>
                <w:rFonts w:ascii="宋体" w:hAnsi="宋体" w:cs="宋体" w:hint="eastAsia"/>
                <w:sz w:val="20"/>
                <w:szCs w:val="20"/>
              </w:rPr>
              <w:t>0</w:t>
            </w:r>
            <w:r>
              <w:rPr>
                <w:rFonts w:ascii="宋体" w:hAnsi="宋体" w:cs="宋体"/>
                <w:sz w:val="20"/>
                <w:szCs w:val="20"/>
              </w:rPr>
              <w:t>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教育学院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留日师范生与中国近代师范教育本土化路径的研究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杨驹</w:t>
            </w:r>
          </w:p>
        </w:tc>
        <w:tc>
          <w:tcPr>
            <w:tcW w:w="1134"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sidRPr="007C61F7">
              <w:rPr>
                <w:rFonts w:ascii="宋体" w:hAnsi="宋体" w:cs="宋体" w:hint="eastAsia"/>
                <w:kern w:val="0"/>
                <w:sz w:val="20"/>
                <w:szCs w:val="20"/>
              </w:rPr>
              <w:t>10</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商学院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“双碳”目标下江苏建设工程绿色供应链的运行机制研究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郑传斌</w:t>
            </w:r>
          </w:p>
        </w:tc>
        <w:tc>
          <w:tcPr>
            <w:tcW w:w="1134"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Pr>
                <w:rFonts w:ascii="宋体" w:hAnsi="宋体" w:cs="宋体" w:hint="eastAsia"/>
                <w:kern w:val="0"/>
                <w:sz w:val="20"/>
                <w:szCs w:val="20"/>
              </w:rPr>
              <w:t>11</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商学院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面向长三角科技创新共同体建设的江苏智能车联网产业实践及演化机制研究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孙大明</w:t>
            </w:r>
          </w:p>
        </w:tc>
        <w:tc>
          <w:tcPr>
            <w:tcW w:w="1134" w:type="dxa"/>
            <w:tcBorders>
              <w:top w:val="single" w:sz="4" w:space="0" w:color="auto"/>
              <w:left w:val="nil"/>
              <w:bottom w:val="single" w:sz="4" w:space="0" w:color="auto"/>
              <w:right w:val="single" w:sz="4" w:space="0" w:color="auto"/>
            </w:tcBorders>
            <w:vAlign w:val="center"/>
          </w:tcPr>
          <w:p w:rsidR="008C38F9"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Pr>
                <w:rFonts w:ascii="宋体" w:hAnsi="宋体" w:cs="宋体"/>
                <w:kern w:val="0"/>
                <w:sz w:val="20"/>
                <w:szCs w:val="20"/>
              </w:rPr>
              <w:t>12</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商学院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政府创新支持与企业突破性技术创新：理论逻辑、实践经验与推进策略</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胡苏敏</w:t>
            </w:r>
          </w:p>
        </w:tc>
        <w:tc>
          <w:tcPr>
            <w:tcW w:w="1134" w:type="dxa"/>
            <w:tcBorders>
              <w:top w:val="single" w:sz="4" w:space="0" w:color="auto"/>
              <w:left w:val="nil"/>
              <w:bottom w:val="single" w:sz="4" w:space="0" w:color="auto"/>
              <w:right w:val="single" w:sz="4" w:space="0" w:color="auto"/>
            </w:tcBorders>
            <w:vAlign w:val="center"/>
          </w:tcPr>
          <w:p w:rsidR="008C38F9"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Pr>
                <w:rFonts w:ascii="宋体" w:hAnsi="宋体" w:cs="宋体"/>
                <w:kern w:val="0"/>
                <w:sz w:val="20"/>
                <w:szCs w:val="20"/>
              </w:rPr>
              <w:t>13</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社会发展与公共管理学院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我国社会治理共同体构建逻辑与实践机制研究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余栋</w:t>
            </w:r>
          </w:p>
        </w:tc>
        <w:tc>
          <w:tcPr>
            <w:tcW w:w="1134" w:type="dxa"/>
            <w:tcBorders>
              <w:top w:val="single" w:sz="4" w:space="0" w:color="auto"/>
              <w:left w:val="nil"/>
              <w:bottom w:val="single" w:sz="4" w:space="0" w:color="auto"/>
              <w:right w:val="single" w:sz="4" w:space="0" w:color="auto"/>
            </w:tcBorders>
            <w:vAlign w:val="center"/>
          </w:tcPr>
          <w:p w:rsidR="008C38F9"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Pr>
                <w:rFonts w:ascii="宋体" w:hAnsi="宋体" w:cs="宋体"/>
                <w:kern w:val="0"/>
                <w:sz w:val="20"/>
                <w:szCs w:val="20"/>
              </w:rPr>
              <w:t>14</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社会发展与公共管理学院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基于</w:t>
            </w:r>
            <w:r>
              <w:rPr>
                <w:rFonts w:hint="eastAsia"/>
                <w:color w:val="000000"/>
                <w:sz w:val="20"/>
                <w:szCs w:val="20"/>
              </w:rPr>
              <w:t>9-16</w:t>
            </w:r>
            <w:r>
              <w:rPr>
                <w:rFonts w:hint="eastAsia"/>
                <w:color w:val="000000"/>
                <w:sz w:val="20"/>
                <w:szCs w:val="20"/>
              </w:rPr>
              <w:t>世纪西南梵文碑铭文献的佛教史研究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张梦妍</w:t>
            </w:r>
          </w:p>
        </w:tc>
        <w:tc>
          <w:tcPr>
            <w:tcW w:w="1134" w:type="dxa"/>
            <w:tcBorders>
              <w:top w:val="single" w:sz="4" w:space="0" w:color="auto"/>
              <w:left w:val="nil"/>
              <w:bottom w:val="single" w:sz="4" w:space="0" w:color="auto"/>
              <w:right w:val="single" w:sz="4" w:space="0" w:color="auto"/>
            </w:tcBorders>
            <w:vAlign w:val="center"/>
          </w:tcPr>
          <w:p w:rsidR="008C38F9"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r w:rsidR="008C38F9" w:rsidRPr="007C61F7" w:rsidTr="001566D0">
        <w:trPr>
          <w:trHeight w:hRule="exact" w:val="6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Pr="007C61F7" w:rsidRDefault="008C38F9" w:rsidP="001566D0">
            <w:pPr>
              <w:widowControl/>
              <w:jc w:val="center"/>
              <w:rPr>
                <w:rFonts w:ascii="宋体" w:hAnsi="宋体" w:cs="宋体"/>
                <w:kern w:val="0"/>
                <w:sz w:val="20"/>
                <w:szCs w:val="20"/>
              </w:rPr>
            </w:pPr>
            <w:r>
              <w:rPr>
                <w:rFonts w:ascii="宋体" w:hAnsi="宋体" w:cs="宋体"/>
                <w:kern w:val="0"/>
                <w:sz w:val="20"/>
                <w:szCs w:val="20"/>
              </w:rPr>
              <w:t>15</w:t>
            </w:r>
          </w:p>
        </w:tc>
        <w:tc>
          <w:tcPr>
            <w:tcW w:w="1871"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青年教师资助项目</w:t>
            </w:r>
          </w:p>
        </w:tc>
        <w:tc>
          <w:tcPr>
            <w:tcW w:w="1276"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sidRPr="007C61F7">
              <w:rPr>
                <w:rFonts w:ascii="宋体" w:hAnsi="宋体" w:cs="宋体" w:hint="eastAsia"/>
                <w:sz w:val="20"/>
                <w:szCs w:val="20"/>
              </w:rPr>
              <w:t>XKR20</w:t>
            </w:r>
            <w:r>
              <w:rPr>
                <w:rFonts w:ascii="宋体" w:hAnsi="宋体" w:cs="宋体"/>
                <w:sz w:val="20"/>
                <w:szCs w:val="20"/>
              </w:rPr>
              <w:t>21</w:t>
            </w:r>
            <w:r>
              <w:rPr>
                <w:rFonts w:ascii="宋体" w:hAnsi="宋体" w:cs="宋体" w:hint="eastAsia"/>
                <w:sz w:val="20"/>
                <w:szCs w:val="20"/>
              </w:rPr>
              <w:t>15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音乐学院</w:t>
            </w:r>
          </w:p>
        </w:tc>
        <w:tc>
          <w:tcPr>
            <w:tcW w:w="5387"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王建中钢琴音乐创作的民族化特征研究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8C38F9" w:rsidRDefault="008C38F9" w:rsidP="001566D0">
            <w:pPr>
              <w:jc w:val="center"/>
              <w:rPr>
                <w:color w:val="000000"/>
                <w:sz w:val="20"/>
                <w:szCs w:val="20"/>
              </w:rPr>
            </w:pPr>
            <w:r>
              <w:rPr>
                <w:rFonts w:hint="eastAsia"/>
                <w:color w:val="000000"/>
                <w:sz w:val="20"/>
                <w:szCs w:val="20"/>
              </w:rPr>
              <w:t>郭薇</w:t>
            </w:r>
          </w:p>
        </w:tc>
        <w:tc>
          <w:tcPr>
            <w:tcW w:w="1134" w:type="dxa"/>
            <w:tcBorders>
              <w:top w:val="single" w:sz="4" w:space="0" w:color="auto"/>
              <w:left w:val="nil"/>
              <w:bottom w:val="single" w:sz="4" w:space="0" w:color="auto"/>
              <w:right w:val="single" w:sz="4" w:space="0" w:color="auto"/>
            </w:tcBorders>
            <w:vAlign w:val="center"/>
          </w:tcPr>
          <w:p w:rsidR="008C38F9" w:rsidRDefault="008C38F9" w:rsidP="001566D0">
            <w:pPr>
              <w:jc w:val="center"/>
              <w:rPr>
                <w:rFonts w:ascii="宋体" w:hAnsi="宋体" w:cs="宋体"/>
                <w:sz w:val="20"/>
                <w:szCs w:val="20"/>
              </w:rPr>
            </w:pPr>
            <w:r>
              <w:rPr>
                <w:rFonts w:ascii="宋体" w:hAnsi="宋体" w:cs="宋体" w:hint="eastAsia"/>
                <w:sz w:val="20"/>
                <w:szCs w:val="20"/>
              </w:rPr>
              <w:t>2</w:t>
            </w:r>
          </w:p>
        </w:tc>
        <w:tc>
          <w:tcPr>
            <w:tcW w:w="1427" w:type="dxa"/>
            <w:tcBorders>
              <w:top w:val="single" w:sz="4" w:space="0" w:color="auto"/>
              <w:left w:val="nil"/>
              <w:bottom w:val="single" w:sz="4" w:space="0" w:color="auto"/>
              <w:right w:val="single" w:sz="4" w:space="0" w:color="auto"/>
            </w:tcBorders>
            <w:vAlign w:val="center"/>
          </w:tcPr>
          <w:p w:rsidR="008C38F9" w:rsidRPr="007C61F7" w:rsidRDefault="008C38F9" w:rsidP="001566D0">
            <w:pPr>
              <w:jc w:val="center"/>
              <w:rPr>
                <w:rFonts w:ascii="宋体" w:hAnsi="宋体" w:cs="宋体"/>
                <w:sz w:val="20"/>
                <w:szCs w:val="20"/>
              </w:rPr>
            </w:pPr>
            <w:r>
              <w:rPr>
                <w:rFonts w:ascii="宋体" w:hAnsi="宋体" w:cs="宋体" w:hint="eastAsia"/>
                <w:sz w:val="20"/>
                <w:szCs w:val="20"/>
              </w:rPr>
              <w:t>202</w:t>
            </w:r>
            <w:r>
              <w:rPr>
                <w:rFonts w:ascii="宋体" w:hAnsi="宋体" w:cs="宋体"/>
                <w:sz w:val="20"/>
                <w:szCs w:val="20"/>
              </w:rPr>
              <w:t>3</w:t>
            </w:r>
            <w:r>
              <w:rPr>
                <w:rFonts w:ascii="宋体" w:hAnsi="宋体" w:cs="宋体" w:hint="eastAsia"/>
                <w:sz w:val="20"/>
                <w:szCs w:val="20"/>
              </w:rPr>
              <w:t>年12月</w:t>
            </w:r>
          </w:p>
        </w:tc>
      </w:tr>
    </w:tbl>
    <w:p w:rsidR="00A667D7" w:rsidRDefault="00A667D7" w:rsidP="001566D0">
      <w:pPr>
        <w:spacing w:line="480" w:lineRule="auto"/>
        <w:ind w:firstLineChars="200" w:firstLine="420"/>
        <w:jc w:val="right"/>
      </w:pPr>
    </w:p>
    <w:sectPr w:rsidR="00A667D7" w:rsidSect="00A667D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EF" w:rsidRDefault="007019EF" w:rsidP="00A667D7">
      <w:r>
        <w:separator/>
      </w:r>
    </w:p>
  </w:endnote>
  <w:endnote w:type="continuationSeparator" w:id="1">
    <w:p w:rsidR="007019EF" w:rsidRDefault="007019EF" w:rsidP="00A66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528"/>
      <w:docPartObj>
        <w:docPartGallery w:val="Page Numbers (Bottom of Page)"/>
        <w:docPartUnique/>
      </w:docPartObj>
    </w:sdtPr>
    <w:sdtContent>
      <w:p w:rsidR="008C38F9" w:rsidRDefault="008C38F9" w:rsidP="008C38F9">
        <w:pPr>
          <w:pStyle w:val="a4"/>
          <w:jc w:val="center"/>
        </w:pPr>
        <w:fldSimple w:instr=" PAGE   \* MERGEFORMAT ">
          <w:r w:rsidR="00DC200F" w:rsidRPr="00DC200F">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EF" w:rsidRDefault="007019EF" w:rsidP="00A667D7">
      <w:r>
        <w:separator/>
      </w:r>
    </w:p>
  </w:footnote>
  <w:footnote w:type="continuationSeparator" w:id="1">
    <w:p w:rsidR="007019EF" w:rsidRDefault="007019EF" w:rsidP="00A66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AD0"/>
    <w:rsid w:val="00035A44"/>
    <w:rsid w:val="00040ADA"/>
    <w:rsid w:val="000444D8"/>
    <w:rsid w:val="00070756"/>
    <w:rsid w:val="00091BC1"/>
    <w:rsid w:val="0009691B"/>
    <w:rsid w:val="001005DD"/>
    <w:rsid w:val="001566D0"/>
    <w:rsid w:val="001646C6"/>
    <w:rsid w:val="00177458"/>
    <w:rsid w:val="00292941"/>
    <w:rsid w:val="003D2AD0"/>
    <w:rsid w:val="003F6A9A"/>
    <w:rsid w:val="00421902"/>
    <w:rsid w:val="00590D48"/>
    <w:rsid w:val="00630AAC"/>
    <w:rsid w:val="0067720C"/>
    <w:rsid w:val="007019EF"/>
    <w:rsid w:val="00750F41"/>
    <w:rsid w:val="00785CC8"/>
    <w:rsid w:val="008C38F9"/>
    <w:rsid w:val="008C7658"/>
    <w:rsid w:val="0098678D"/>
    <w:rsid w:val="009D0B39"/>
    <w:rsid w:val="00A667D7"/>
    <w:rsid w:val="00A96A41"/>
    <w:rsid w:val="00AF4C35"/>
    <w:rsid w:val="00B8381B"/>
    <w:rsid w:val="00B94A80"/>
    <w:rsid w:val="00B96568"/>
    <w:rsid w:val="00BA2C57"/>
    <w:rsid w:val="00C65A2D"/>
    <w:rsid w:val="00C87763"/>
    <w:rsid w:val="00CA02B5"/>
    <w:rsid w:val="00CA4B5F"/>
    <w:rsid w:val="00CF2ABF"/>
    <w:rsid w:val="00DC200F"/>
    <w:rsid w:val="00E24F9F"/>
    <w:rsid w:val="00E3673A"/>
    <w:rsid w:val="00F00986"/>
    <w:rsid w:val="00F2107B"/>
    <w:rsid w:val="00F30D7B"/>
    <w:rsid w:val="00F7675A"/>
    <w:rsid w:val="00FE0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67D7"/>
    <w:rPr>
      <w:rFonts w:ascii="Times New Roman" w:eastAsia="宋体" w:hAnsi="Times New Roman" w:cs="Times New Roman"/>
      <w:sz w:val="18"/>
      <w:szCs w:val="18"/>
    </w:rPr>
  </w:style>
  <w:style w:type="paragraph" w:styleId="a4">
    <w:name w:val="footer"/>
    <w:basedOn w:val="a"/>
    <w:link w:val="Char0"/>
    <w:uiPriority w:val="99"/>
    <w:unhideWhenUsed/>
    <w:rsid w:val="00A667D7"/>
    <w:pPr>
      <w:tabs>
        <w:tab w:val="center" w:pos="4153"/>
        <w:tab w:val="right" w:pos="8306"/>
      </w:tabs>
      <w:snapToGrid w:val="0"/>
      <w:jc w:val="left"/>
    </w:pPr>
    <w:rPr>
      <w:sz w:val="18"/>
      <w:szCs w:val="18"/>
    </w:rPr>
  </w:style>
  <w:style w:type="character" w:customStyle="1" w:styleId="Char0">
    <w:name w:val="页脚 Char"/>
    <w:basedOn w:val="a0"/>
    <w:link w:val="a4"/>
    <w:uiPriority w:val="99"/>
    <w:rsid w:val="00A667D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A667D7"/>
    <w:pPr>
      <w:ind w:leftChars="2500" w:left="100"/>
    </w:pPr>
  </w:style>
  <w:style w:type="character" w:customStyle="1" w:styleId="Char1">
    <w:name w:val="日期 Char"/>
    <w:basedOn w:val="a0"/>
    <w:link w:val="a5"/>
    <w:uiPriority w:val="99"/>
    <w:semiHidden/>
    <w:rsid w:val="00A667D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985</Characters>
  <Application>Microsoft Office Word</Application>
  <DocSecurity>0</DocSecurity>
  <Lines>8</Lines>
  <Paragraphs>2</Paragraphs>
  <ScaleCrop>false</ScaleCrop>
  <Company>usts</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张琼予</dc:creator>
  <cp:keywords/>
  <dc:description/>
  <cp:lastModifiedBy>程熙</cp:lastModifiedBy>
  <cp:revision>8</cp:revision>
  <dcterms:created xsi:type="dcterms:W3CDTF">2021-12-01T07:02:00Z</dcterms:created>
  <dcterms:modified xsi:type="dcterms:W3CDTF">2021-12-14T07:35:00Z</dcterms:modified>
</cp:coreProperties>
</file>