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57F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附：推荐申报出版机构名单（81家）</w:t>
      </w:r>
    </w:p>
    <w:p w14:paraId="4E5E2F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55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人民出版社、中国社会科学出版社、商务印书馆、中华书局、学习出版社、社会科学文献出版社、中央党校出版社、中央文献出版社、中央编译出版社、中共党史出版社、中国文史出版社、世界知识出版社、生活·读书·新知三联书店、高等教育出版社、法律出版社、经济科学出版社、中国财政经济出版社、中国大百科全书出版社、科学出版社、九州出版社、民族出版社、国家图书馆出版社、教育科学出版社、文化艺术出版社、人民音乐出版社、人民美术出版社、外文出版社、人民日报出版社、国防工业出版社、军事科学出版社、文物出版社、故宫出版社、当代中国出版社、当代世界出版社、经济管理出版社、中信出版社、上海人民出版社、上海三联书店、上海古籍出版社、中西书局、上海远东出版社、上海辞书出版社、上海社会科学院出版社、上海教育出版社、天津人民出版社、天津古籍出版社、浙江人民出版社、凤凰出版社、福建人民出版社、江西人民出版社、山东人民出版社、湖北人民出版社、湖南人民出版社、广东人民出版社、四川人民出版社、重庆出版社、陕西人民出版社</w:t>
      </w:r>
    </w:p>
    <w:p w14:paraId="55B7AA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55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北京大学出版社、中国人民大学出版社、北京师范大学出版社、清华大学出版社、外语教学与研究出版社、中国政法大学出版社、中国传媒大学出版社、复旦大学出版社、华东师范大学出版社、上海交通大学出版社、南京大学出版社、浙江大学出版社、武汉大学出版社、山东大学出版社、吉林大学出版社、厦门大学出版社、南开大学出版社、中山大学出版社、四川大学出版社、西南大学出版社、重庆大学出版社、兰州大学出版社、安徽大学出版社、西安交通大学出版社</w:t>
      </w:r>
    </w:p>
    <w:p w14:paraId="79A072B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47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2026-10-22T01:44:16Z</dcterms:created>
  <dc:creator>10542</dc:creator>
  <cp:lastModifiedBy>夜络</cp:lastModifiedBy>
  <dcterms:modified xsi:type="dcterms:W3CDTF">2026-10-22T01:44:23Z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eyJoZGlkIjoiYTM5YTRiNGRhM2MwYmNkNGQ1MzY2OTlmY2ZmMmYwOWIiLCJ1c2VySWQiOiIyOTkxMjQ1NDMifQ==</vt:lpwstr>
  </property>
  <property fmtid="{D5CDD505-2E9C-101B-9397-08002B2CF9AE}" pid="4" name="ICV">
    <vt:lpwstr>C2643CEC58C943F4B49FCC68EEC73436_12</vt:lpwstr>
  </property>
</Properties>
</file>